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7E1" w:rsidRDefault="005F57E1" w:rsidP="005F57E1">
      <w:pPr>
        <w:spacing w:after="200" w:line="276" w:lineRule="auto"/>
        <w:rPr>
          <w:rFonts w:ascii="Calibri" w:eastAsia="Times New Roman" w:hAnsi="Calibri" w:cs="Times New Roman"/>
          <w:sz w:val="28"/>
          <w:szCs w:val="28"/>
        </w:rPr>
      </w:pPr>
      <w:r>
        <w:rPr>
          <w:rFonts w:ascii="Calibri" w:eastAsia="Times New Roman" w:hAnsi="Calibri" w:cs="Times New Roman"/>
          <w:sz w:val="28"/>
          <w:szCs w:val="28"/>
        </w:rPr>
        <w:tab/>
        <w:t xml:space="preserve">                                  WEST VIRGINIA BAR FOUNDATION</w:t>
      </w:r>
      <w:r>
        <w:rPr>
          <w:rFonts w:ascii="Calibri" w:eastAsia="Times New Roman" w:hAnsi="Calibri" w:cs="Times New Roman"/>
          <w:sz w:val="28"/>
          <w:szCs w:val="28"/>
        </w:rPr>
        <w:br/>
      </w:r>
      <w:r>
        <w:rPr>
          <w:rFonts w:ascii="Calibri" w:eastAsia="Times New Roman" w:hAnsi="Calibri" w:cs="Times New Roman"/>
          <w:sz w:val="28"/>
          <w:szCs w:val="28"/>
        </w:rPr>
        <w:tab/>
      </w:r>
      <w:r>
        <w:rPr>
          <w:rFonts w:ascii="Calibri" w:eastAsia="Times New Roman" w:hAnsi="Calibri" w:cs="Times New Roman"/>
          <w:sz w:val="28"/>
          <w:szCs w:val="28"/>
        </w:rPr>
        <w:tab/>
      </w:r>
      <w:r>
        <w:rPr>
          <w:rFonts w:ascii="Calibri" w:eastAsia="Times New Roman" w:hAnsi="Calibri" w:cs="Times New Roman"/>
          <w:sz w:val="28"/>
          <w:szCs w:val="28"/>
        </w:rPr>
        <w:tab/>
      </w:r>
      <w:proofErr w:type="gramStart"/>
      <w:r>
        <w:rPr>
          <w:rFonts w:ascii="Calibri" w:eastAsia="Times New Roman" w:hAnsi="Calibri" w:cs="Times New Roman"/>
          <w:sz w:val="28"/>
          <w:szCs w:val="28"/>
        </w:rPr>
        <w:tab/>
        <w:t xml:space="preserve">  BOARD</w:t>
      </w:r>
      <w:proofErr w:type="gramEnd"/>
      <w:r>
        <w:rPr>
          <w:rFonts w:ascii="Calibri" w:eastAsia="Times New Roman" w:hAnsi="Calibri" w:cs="Times New Roman"/>
          <w:sz w:val="28"/>
          <w:szCs w:val="28"/>
        </w:rPr>
        <w:t xml:space="preserve"> OF DIRECTORS MEETING</w:t>
      </w:r>
      <w:r>
        <w:rPr>
          <w:rFonts w:ascii="Calibri" w:eastAsia="Times New Roman" w:hAnsi="Calibri" w:cs="Times New Roman"/>
          <w:sz w:val="28"/>
          <w:szCs w:val="28"/>
        </w:rPr>
        <w:br/>
      </w:r>
      <w:r>
        <w:rPr>
          <w:rFonts w:ascii="Calibri" w:eastAsia="Times New Roman" w:hAnsi="Calibri" w:cs="Times New Roman"/>
          <w:sz w:val="28"/>
          <w:szCs w:val="28"/>
        </w:rPr>
        <w:tab/>
        <w:t xml:space="preserve">           VARGO ROOM-ERICKSON ALUMNI CENTER-MORGANTOWN</w:t>
      </w:r>
      <w:r>
        <w:rPr>
          <w:rFonts w:ascii="Calibri" w:eastAsia="Times New Roman" w:hAnsi="Calibri" w:cs="Times New Roman"/>
          <w:sz w:val="28"/>
          <w:szCs w:val="28"/>
        </w:rPr>
        <w:br/>
      </w:r>
      <w:r>
        <w:rPr>
          <w:rFonts w:ascii="Calibri" w:eastAsia="Times New Roman" w:hAnsi="Calibri" w:cs="Times New Roman"/>
          <w:sz w:val="28"/>
          <w:szCs w:val="28"/>
        </w:rPr>
        <w:tab/>
      </w:r>
      <w:r>
        <w:rPr>
          <w:rFonts w:ascii="Calibri" w:eastAsia="Times New Roman" w:hAnsi="Calibri" w:cs="Times New Roman"/>
          <w:sz w:val="28"/>
          <w:szCs w:val="28"/>
        </w:rPr>
        <w:tab/>
      </w:r>
      <w:r>
        <w:rPr>
          <w:rFonts w:ascii="Calibri" w:eastAsia="Times New Roman" w:hAnsi="Calibri" w:cs="Times New Roman"/>
          <w:sz w:val="28"/>
          <w:szCs w:val="28"/>
        </w:rPr>
        <w:tab/>
        <w:t xml:space="preserve">                   SEPTEMBER 15, 2017-1:15 NOON</w:t>
      </w:r>
      <w:r>
        <w:rPr>
          <w:rFonts w:ascii="Calibri" w:eastAsia="Times New Roman" w:hAnsi="Calibri" w:cs="Times New Roman"/>
          <w:sz w:val="28"/>
          <w:szCs w:val="28"/>
        </w:rPr>
        <w:br/>
      </w:r>
    </w:p>
    <w:p w:rsidR="005F57E1" w:rsidRDefault="005F57E1" w:rsidP="005F57E1">
      <w:pPr>
        <w:spacing w:after="200" w:line="276" w:lineRule="auto"/>
        <w:ind w:left="3600"/>
        <w:rPr>
          <w:rFonts w:ascii="Calibri" w:eastAsia="Times New Roman" w:hAnsi="Calibri" w:cs="Times New Roman"/>
          <w:sz w:val="28"/>
          <w:szCs w:val="28"/>
        </w:rPr>
      </w:pPr>
      <w:r>
        <w:rPr>
          <w:rFonts w:ascii="Calibri" w:eastAsia="Times New Roman" w:hAnsi="Calibri" w:cs="Times New Roman"/>
          <w:sz w:val="28"/>
          <w:szCs w:val="28"/>
        </w:rPr>
        <w:t xml:space="preserve">       MINUTES</w:t>
      </w:r>
    </w:p>
    <w:p w:rsidR="005F57E1" w:rsidRDefault="005F57E1" w:rsidP="005F57E1">
      <w:pPr>
        <w:spacing w:after="200" w:line="276" w:lineRule="auto"/>
        <w:rPr>
          <w:rFonts w:ascii="Calibri" w:eastAsia="Times New Roman" w:hAnsi="Calibri" w:cs="Times New Roman"/>
          <w:sz w:val="28"/>
          <w:szCs w:val="28"/>
        </w:rPr>
      </w:pPr>
      <w:r>
        <w:rPr>
          <w:rFonts w:ascii="Calibri" w:eastAsia="Times New Roman" w:hAnsi="Calibri" w:cs="Times New Roman"/>
          <w:sz w:val="28"/>
          <w:szCs w:val="28"/>
        </w:rPr>
        <w:tab/>
        <w:t>The meeting of the West Virginia Bar Foundation’s Board of Directors was called to order by President Ken Gray, on September 15, 2017, at 1:15 PM, in the Vargo Room of the Erickson Alumni Center in Morgantown.</w:t>
      </w:r>
      <w:r w:rsidR="001B00CC">
        <w:rPr>
          <w:rFonts w:ascii="Calibri" w:eastAsia="Times New Roman" w:hAnsi="Calibri" w:cs="Times New Roman"/>
          <w:sz w:val="28"/>
          <w:szCs w:val="28"/>
        </w:rPr>
        <w:t xml:space="preserve"> </w:t>
      </w:r>
    </w:p>
    <w:p w:rsidR="005F57E1" w:rsidRDefault="005F57E1" w:rsidP="005F57E1">
      <w:pPr>
        <w:spacing w:after="200" w:line="276" w:lineRule="auto"/>
        <w:rPr>
          <w:rFonts w:ascii="Calibri" w:eastAsia="Times New Roman" w:hAnsi="Calibri" w:cs="Times New Roman"/>
          <w:sz w:val="28"/>
          <w:szCs w:val="28"/>
        </w:rPr>
      </w:pPr>
      <w:r>
        <w:rPr>
          <w:rFonts w:ascii="Calibri" w:eastAsia="Times New Roman" w:hAnsi="Calibri" w:cs="Times New Roman"/>
          <w:sz w:val="28"/>
          <w:szCs w:val="28"/>
        </w:rPr>
        <w:tab/>
        <w:t xml:space="preserve"> Board Members </w:t>
      </w:r>
      <w:r w:rsidR="001B00CC">
        <w:rPr>
          <w:rFonts w:ascii="Calibri" w:eastAsia="Times New Roman" w:hAnsi="Calibri" w:cs="Times New Roman"/>
          <w:sz w:val="28"/>
          <w:szCs w:val="28"/>
        </w:rPr>
        <w:t>in attendance were Ellen Cappellanti, Lucien Lewin, Christy Morris, Chip Shaffer, Gerry Stowers and Tracey Weber, III. P</w:t>
      </w:r>
      <w:r>
        <w:rPr>
          <w:rFonts w:ascii="Calibri" w:eastAsia="Times New Roman" w:hAnsi="Calibri" w:cs="Times New Roman"/>
          <w:sz w:val="28"/>
          <w:szCs w:val="28"/>
        </w:rPr>
        <w:t xml:space="preserve">articipating by telephone conference call were </w:t>
      </w:r>
      <w:r w:rsidR="001B00CC">
        <w:rPr>
          <w:rFonts w:ascii="Calibri" w:eastAsia="Times New Roman" w:hAnsi="Calibri" w:cs="Times New Roman"/>
          <w:sz w:val="28"/>
          <w:szCs w:val="28"/>
        </w:rPr>
        <w:t xml:space="preserve">Vice President Rich Ford, </w:t>
      </w:r>
      <w:r>
        <w:rPr>
          <w:rFonts w:ascii="Calibri" w:eastAsia="Times New Roman" w:hAnsi="Calibri" w:cs="Times New Roman"/>
          <w:sz w:val="28"/>
          <w:szCs w:val="28"/>
        </w:rPr>
        <w:t>Secretary/Treasurer Mary Clare Eros, Judge Alan Moa</w:t>
      </w:r>
      <w:r w:rsidR="001B00CC">
        <w:rPr>
          <w:rFonts w:ascii="Calibri" w:eastAsia="Times New Roman" w:hAnsi="Calibri" w:cs="Times New Roman"/>
          <w:sz w:val="28"/>
          <w:szCs w:val="28"/>
        </w:rPr>
        <w:t>ts and Richard Bolen.</w:t>
      </w:r>
      <w:r>
        <w:rPr>
          <w:rFonts w:ascii="Calibri" w:eastAsia="Times New Roman" w:hAnsi="Calibri" w:cs="Times New Roman"/>
          <w:sz w:val="28"/>
          <w:szCs w:val="28"/>
        </w:rPr>
        <w:t xml:space="preserve"> Bar Foundation Ex</w:t>
      </w:r>
      <w:r w:rsidR="00241D40">
        <w:rPr>
          <w:rFonts w:ascii="Calibri" w:eastAsia="Times New Roman" w:hAnsi="Calibri" w:cs="Times New Roman"/>
          <w:sz w:val="28"/>
          <w:szCs w:val="28"/>
        </w:rPr>
        <w:t>ecutive Director Tom Tinder was</w:t>
      </w:r>
      <w:r>
        <w:rPr>
          <w:rFonts w:ascii="Calibri" w:eastAsia="Times New Roman" w:hAnsi="Calibri" w:cs="Times New Roman"/>
          <w:sz w:val="28"/>
          <w:szCs w:val="28"/>
        </w:rPr>
        <w:t xml:space="preserve"> also present. </w:t>
      </w:r>
    </w:p>
    <w:p w:rsidR="00241D40" w:rsidRDefault="00241D40" w:rsidP="00241D40">
      <w:pPr>
        <w:spacing w:after="200" w:line="276" w:lineRule="auto"/>
        <w:ind w:firstLine="720"/>
        <w:rPr>
          <w:rFonts w:ascii="Calibri" w:eastAsia="Times New Roman" w:hAnsi="Calibri" w:cs="Times New Roman"/>
          <w:sz w:val="28"/>
          <w:szCs w:val="28"/>
        </w:rPr>
      </w:pPr>
      <w:r>
        <w:rPr>
          <w:rFonts w:ascii="Calibri" w:eastAsia="Times New Roman" w:hAnsi="Calibri" w:cs="Times New Roman"/>
          <w:sz w:val="28"/>
          <w:szCs w:val="28"/>
        </w:rPr>
        <w:t>The first item on the Agenda was a review of the Minutes of the previous Board of Directors meetin</w:t>
      </w:r>
      <w:r>
        <w:rPr>
          <w:rFonts w:ascii="Calibri" w:eastAsia="Times New Roman" w:hAnsi="Calibri" w:cs="Times New Roman"/>
          <w:sz w:val="28"/>
          <w:szCs w:val="28"/>
        </w:rPr>
        <w:t>g which had been held on June 1</w:t>
      </w:r>
      <w:r>
        <w:rPr>
          <w:rFonts w:ascii="Calibri" w:eastAsia="Times New Roman" w:hAnsi="Calibri" w:cs="Times New Roman"/>
          <w:sz w:val="28"/>
          <w:szCs w:val="28"/>
        </w:rPr>
        <w:t>, 2017. A motion was duly made, seconded and passed that the Minutes be approved.</w:t>
      </w:r>
    </w:p>
    <w:p w:rsidR="001B00CC" w:rsidRDefault="0012179B" w:rsidP="00241D40">
      <w:pPr>
        <w:spacing w:after="0" w:line="240" w:lineRule="auto"/>
        <w:ind w:firstLine="720"/>
        <w:rPr>
          <w:rFonts w:eastAsia="Times New Roman" w:cs="Arial"/>
          <w:sz w:val="28"/>
          <w:szCs w:val="28"/>
        </w:rPr>
      </w:pPr>
      <w:r>
        <w:rPr>
          <w:rFonts w:eastAsia="Times New Roman" w:cs="Arial"/>
          <w:sz w:val="28"/>
          <w:szCs w:val="28"/>
        </w:rPr>
        <w:t xml:space="preserve">President Gray called upon Secretary/Treasurer Eros to present the financial report. </w:t>
      </w:r>
      <w:r w:rsidR="001B00CC" w:rsidRPr="001B00CC">
        <w:rPr>
          <w:rFonts w:eastAsia="Times New Roman" w:cs="Arial"/>
          <w:sz w:val="28"/>
          <w:szCs w:val="28"/>
        </w:rPr>
        <w:t>She stated</w:t>
      </w:r>
      <w:r>
        <w:rPr>
          <w:rFonts w:eastAsia="Times New Roman" w:cs="Arial"/>
          <w:sz w:val="28"/>
          <w:szCs w:val="28"/>
        </w:rPr>
        <w:t xml:space="preserve"> that </w:t>
      </w:r>
      <w:r w:rsidR="001B00CC" w:rsidRPr="001B00CC">
        <w:rPr>
          <w:rFonts w:eastAsia="Times New Roman" w:cs="Arial"/>
          <w:sz w:val="28"/>
          <w:szCs w:val="28"/>
        </w:rPr>
        <w:t>Independent Auditor will review the 2016-17 finances and present his report during the December 7, 2017, Board meeting.</w:t>
      </w:r>
      <w:r>
        <w:rPr>
          <w:rFonts w:eastAsia="Times New Roman" w:cs="Arial"/>
          <w:sz w:val="28"/>
          <w:szCs w:val="28"/>
        </w:rPr>
        <w:t xml:space="preserve"> </w:t>
      </w:r>
      <w:r w:rsidR="001B00CC" w:rsidRPr="001B00CC">
        <w:rPr>
          <w:rFonts w:eastAsia="Times New Roman" w:cs="Arial"/>
          <w:sz w:val="28"/>
          <w:szCs w:val="28"/>
        </w:rPr>
        <w:t xml:space="preserve">The unaudited 2016-17 Financial Report shows a deficit of $9,288, but that is because the Officers agreed to use money in the administrative bank account instead of transferring money out of the Justice Fund, as contained in the approved budget. If the full $30,000 has been transferred, there would have been an end of year surplus of more than $20,000. </w:t>
      </w:r>
    </w:p>
    <w:p w:rsidR="0012179B" w:rsidRPr="001B00CC" w:rsidRDefault="0012179B" w:rsidP="0012179B">
      <w:pPr>
        <w:spacing w:after="0" w:line="240" w:lineRule="auto"/>
        <w:ind w:firstLine="720"/>
        <w:rPr>
          <w:rFonts w:eastAsia="Times New Roman" w:cs="Arial"/>
          <w:sz w:val="28"/>
          <w:szCs w:val="28"/>
        </w:rPr>
      </w:pPr>
    </w:p>
    <w:p w:rsidR="001B00CC" w:rsidRPr="001B00CC" w:rsidRDefault="001B00CC" w:rsidP="0012179B">
      <w:pPr>
        <w:spacing w:after="0" w:line="240" w:lineRule="auto"/>
        <w:ind w:firstLine="720"/>
        <w:rPr>
          <w:rFonts w:eastAsia="Times New Roman" w:cs="Arial"/>
          <w:sz w:val="28"/>
          <w:szCs w:val="28"/>
        </w:rPr>
      </w:pPr>
      <w:r w:rsidRPr="001B00CC">
        <w:rPr>
          <w:rFonts w:eastAsia="Times New Roman" w:cs="Arial"/>
          <w:sz w:val="28"/>
          <w:szCs w:val="28"/>
        </w:rPr>
        <w:t xml:space="preserve">The </w:t>
      </w:r>
      <w:proofErr w:type="gramStart"/>
      <w:r w:rsidRPr="001B00CC">
        <w:rPr>
          <w:rFonts w:eastAsia="Times New Roman" w:cs="Arial"/>
          <w:sz w:val="28"/>
          <w:szCs w:val="28"/>
        </w:rPr>
        <w:t>two month</w:t>
      </w:r>
      <w:proofErr w:type="gramEnd"/>
      <w:r w:rsidRPr="001B00CC">
        <w:rPr>
          <w:rFonts w:eastAsia="Times New Roman" w:cs="Arial"/>
          <w:sz w:val="28"/>
          <w:szCs w:val="28"/>
        </w:rPr>
        <w:t xml:space="preserve"> financial report for the current 2017-18 fiscal year is unremarkable except that the “Contributions” line item includes the $1,500 payment from LexisNexis for the Partnerships in Success Award and the $1,076 “Miscellaneous” expense item as reimbursement for Jodie </w:t>
      </w:r>
      <w:proofErr w:type="spellStart"/>
      <w:r w:rsidRPr="001B00CC">
        <w:rPr>
          <w:rFonts w:eastAsia="Times New Roman" w:cs="Arial"/>
          <w:sz w:val="28"/>
          <w:szCs w:val="28"/>
        </w:rPr>
        <w:t>Boylen’s</w:t>
      </w:r>
      <w:proofErr w:type="spellEnd"/>
      <w:r w:rsidRPr="001B00CC">
        <w:rPr>
          <w:rFonts w:eastAsia="Times New Roman" w:cs="Arial"/>
          <w:sz w:val="28"/>
          <w:szCs w:val="28"/>
        </w:rPr>
        <w:t xml:space="preserve"> travel to New York to accept the Award.</w:t>
      </w:r>
      <w:r w:rsidR="0012179B">
        <w:rPr>
          <w:rFonts w:eastAsia="Times New Roman" w:cs="Arial"/>
          <w:sz w:val="28"/>
          <w:szCs w:val="28"/>
        </w:rPr>
        <w:t xml:space="preserve"> T</w:t>
      </w:r>
      <w:r w:rsidRPr="001B00CC">
        <w:rPr>
          <w:rFonts w:eastAsia="Times New Roman" w:cs="Arial"/>
          <w:sz w:val="28"/>
          <w:szCs w:val="28"/>
        </w:rPr>
        <w:t xml:space="preserve">he Bar Foundation’s checking account is low based upon the action taken by the Officers at the end of last fiscal year. The Justice </w:t>
      </w:r>
      <w:r w:rsidRPr="001B00CC">
        <w:rPr>
          <w:rFonts w:eastAsia="Times New Roman" w:cs="Arial"/>
          <w:sz w:val="28"/>
          <w:szCs w:val="28"/>
        </w:rPr>
        <w:lastRenderedPageBreak/>
        <w:t xml:space="preserve">Fund was $664,591 at the last Board meeting on June 1 </w:t>
      </w:r>
      <w:r w:rsidR="00241D40">
        <w:rPr>
          <w:rFonts w:eastAsia="Times New Roman" w:cs="Arial"/>
          <w:sz w:val="28"/>
          <w:szCs w:val="28"/>
        </w:rPr>
        <w:t xml:space="preserve">with the amount on September 5, 2017, being $668,549 </w:t>
      </w:r>
      <w:r w:rsidRPr="001B00CC">
        <w:rPr>
          <w:rFonts w:eastAsia="Times New Roman" w:cs="Arial"/>
          <w:sz w:val="28"/>
          <w:szCs w:val="28"/>
        </w:rPr>
        <w:t>and reaching the $1 million goal will be discussed as a separate agenda item.</w:t>
      </w:r>
    </w:p>
    <w:p w:rsidR="00241D40" w:rsidRDefault="00241D40" w:rsidP="005F57E1">
      <w:pPr>
        <w:spacing w:after="0" w:line="240" w:lineRule="auto"/>
        <w:rPr>
          <w:rFonts w:ascii="Calibri" w:eastAsia="Times New Roman" w:hAnsi="Calibri" w:cs="Times New Roman"/>
          <w:sz w:val="28"/>
          <w:szCs w:val="28"/>
        </w:rPr>
      </w:pPr>
    </w:p>
    <w:p w:rsidR="005F57E1" w:rsidRDefault="005F57E1" w:rsidP="00241D40">
      <w:pPr>
        <w:spacing w:after="0" w:line="240" w:lineRule="auto"/>
        <w:ind w:firstLine="720"/>
        <w:rPr>
          <w:sz w:val="28"/>
          <w:szCs w:val="28"/>
        </w:rPr>
      </w:pPr>
      <w:bookmarkStart w:id="0" w:name="_GoBack"/>
      <w:bookmarkEnd w:id="0"/>
      <w:r>
        <w:rPr>
          <w:rFonts w:eastAsia="Times New Roman"/>
          <w:sz w:val="28"/>
          <w:szCs w:val="28"/>
        </w:rPr>
        <w:t>After some comments, a motion was duly made, seconded and passed to approve the Financ</w:t>
      </w:r>
      <w:r w:rsidR="0012179B">
        <w:rPr>
          <w:rFonts w:eastAsia="Times New Roman"/>
          <w:sz w:val="28"/>
          <w:szCs w:val="28"/>
        </w:rPr>
        <w:t>ial Report</w:t>
      </w:r>
      <w:r>
        <w:rPr>
          <w:rFonts w:eastAsia="Times New Roman"/>
          <w:sz w:val="28"/>
          <w:szCs w:val="28"/>
        </w:rPr>
        <w:t>.</w:t>
      </w:r>
    </w:p>
    <w:p w:rsidR="005F57E1" w:rsidRDefault="005F57E1" w:rsidP="0012179B">
      <w:pPr>
        <w:spacing w:after="0" w:line="240" w:lineRule="auto"/>
        <w:rPr>
          <w:sz w:val="28"/>
          <w:szCs w:val="28"/>
        </w:rPr>
      </w:pPr>
    </w:p>
    <w:p w:rsidR="005F57E1" w:rsidRDefault="005F57E1" w:rsidP="005F57E1">
      <w:pPr>
        <w:spacing w:after="200" w:line="276" w:lineRule="auto"/>
        <w:ind w:firstLine="720"/>
        <w:rPr>
          <w:rFonts w:ascii="Calibri" w:eastAsia="Times New Roman" w:hAnsi="Calibri" w:cs="Times New Roman"/>
          <w:sz w:val="28"/>
          <w:szCs w:val="28"/>
        </w:rPr>
      </w:pPr>
      <w:r>
        <w:rPr>
          <w:rFonts w:ascii="Calibri" w:eastAsia="Times New Roman" w:hAnsi="Calibri" w:cs="Times New Roman"/>
          <w:sz w:val="28"/>
          <w:szCs w:val="28"/>
        </w:rPr>
        <w:t xml:space="preserve">President Gray discussed several actions in the Strategic Plan, including the successful </w:t>
      </w:r>
      <w:r w:rsidR="0012179B">
        <w:rPr>
          <w:rFonts w:ascii="Calibri" w:eastAsia="Times New Roman" w:hAnsi="Calibri" w:cs="Times New Roman"/>
          <w:sz w:val="28"/>
          <w:szCs w:val="28"/>
        </w:rPr>
        <w:t>7</w:t>
      </w:r>
      <w:r w:rsidR="0012179B" w:rsidRPr="0012179B">
        <w:rPr>
          <w:rFonts w:ascii="Calibri" w:eastAsia="Times New Roman" w:hAnsi="Calibri" w:cs="Times New Roman"/>
          <w:sz w:val="28"/>
          <w:szCs w:val="28"/>
          <w:vertAlign w:val="superscript"/>
        </w:rPr>
        <w:t>th</w:t>
      </w:r>
      <w:r w:rsidR="0012179B">
        <w:rPr>
          <w:rFonts w:ascii="Calibri" w:eastAsia="Times New Roman" w:hAnsi="Calibri" w:cs="Times New Roman"/>
          <w:sz w:val="28"/>
          <w:szCs w:val="28"/>
        </w:rPr>
        <w:t xml:space="preserve"> Lunch and Laughs, which had just occurred, with WVU Provost </w:t>
      </w:r>
      <w:r w:rsidR="00F370D6">
        <w:rPr>
          <w:rFonts w:ascii="Calibri" w:eastAsia="Times New Roman" w:hAnsi="Calibri" w:cs="Times New Roman"/>
          <w:sz w:val="28"/>
          <w:szCs w:val="28"/>
        </w:rPr>
        <w:t xml:space="preserve">Joyce McConnell </w:t>
      </w:r>
      <w:r w:rsidR="0012179B">
        <w:rPr>
          <w:rFonts w:ascii="Calibri" w:eastAsia="Times New Roman" w:hAnsi="Calibri" w:cs="Times New Roman"/>
          <w:sz w:val="28"/>
          <w:szCs w:val="28"/>
        </w:rPr>
        <w:t>as the honoree. The 20</w:t>
      </w:r>
      <w:r>
        <w:rPr>
          <w:rFonts w:ascii="Calibri" w:eastAsia="Times New Roman" w:hAnsi="Calibri" w:cs="Times New Roman"/>
          <w:sz w:val="28"/>
          <w:szCs w:val="28"/>
          <w:vertAlign w:val="superscript"/>
        </w:rPr>
        <w:t>th</w:t>
      </w:r>
      <w:r>
        <w:rPr>
          <w:rFonts w:ascii="Calibri" w:eastAsia="Times New Roman" w:hAnsi="Calibri" w:cs="Times New Roman"/>
          <w:sz w:val="28"/>
          <w:szCs w:val="28"/>
        </w:rPr>
        <w:t xml:space="preserve"> Bar Foundation Fellows Dinner </w:t>
      </w:r>
      <w:r w:rsidR="0012179B">
        <w:rPr>
          <w:rFonts w:ascii="Calibri" w:eastAsia="Times New Roman" w:hAnsi="Calibri" w:cs="Times New Roman"/>
          <w:sz w:val="28"/>
          <w:szCs w:val="28"/>
        </w:rPr>
        <w:t xml:space="preserve">has been set for </w:t>
      </w:r>
      <w:r>
        <w:rPr>
          <w:rFonts w:ascii="Calibri" w:eastAsia="Times New Roman" w:hAnsi="Calibri" w:cs="Times New Roman"/>
          <w:sz w:val="28"/>
          <w:szCs w:val="28"/>
        </w:rPr>
        <w:t>April 26</w:t>
      </w:r>
      <w:r w:rsidR="0012179B">
        <w:rPr>
          <w:rFonts w:ascii="Calibri" w:eastAsia="Times New Roman" w:hAnsi="Calibri" w:cs="Times New Roman"/>
          <w:sz w:val="28"/>
          <w:szCs w:val="28"/>
        </w:rPr>
        <w:t>, 2018, at the Marriott Hotel in Charleston and the highly rated 7</w:t>
      </w:r>
      <w:r>
        <w:rPr>
          <w:rFonts w:ascii="Calibri" w:eastAsia="Times New Roman" w:hAnsi="Calibri" w:cs="Times New Roman"/>
          <w:sz w:val="28"/>
          <w:szCs w:val="28"/>
          <w:vertAlign w:val="superscript"/>
        </w:rPr>
        <w:t>th</w:t>
      </w:r>
      <w:r w:rsidR="0012179B">
        <w:rPr>
          <w:rFonts w:ascii="Calibri" w:eastAsia="Times New Roman" w:hAnsi="Calibri" w:cs="Times New Roman"/>
          <w:sz w:val="28"/>
          <w:szCs w:val="28"/>
        </w:rPr>
        <w:t xml:space="preserve"> Lawyer Leadership Institute is planned for May 18-20</w:t>
      </w:r>
      <w:r>
        <w:rPr>
          <w:rFonts w:ascii="Calibri" w:eastAsia="Times New Roman" w:hAnsi="Calibri" w:cs="Times New Roman"/>
          <w:sz w:val="28"/>
          <w:szCs w:val="28"/>
        </w:rPr>
        <w:t>,</w:t>
      </w:r>
      <w:r w:rsidR="0012179B">
        <w:rPr>
          <w:rFonts w:ascii="Calibri" w:eastAsia="Times New Roman" w:hAnsi="Calibri" w:cs="Times New Roman"/>
          <w:sz w:val="28"/>
          <w:szCs w:val="28"/>
        </w:rPr>
        <w:t xml:space="preserve"> </w:t>
      </w:r>
      <w:r w:rsidR="00F370D6">
        <w:rPr>
          <w:rFonts w:ascii="Calibri" w:eastAsia="Times New Roman" w:hAnsi="Calibri" w:cs="Times New Roman"/>
          <w:sz w:val="28"/>
          <w:szCs w:val="28"/>
        </w:rPr>
        <w:t xml:space="preserve">2018, </w:t>
      </w:r>
      <w:r w:rsidR="0012179B">
        <w:rPr>
          <w:rFonts w:ascii="Calibri" w:eastAsia="Times New Roman" w:hAnsi="Calibri" w:cs="Times New Roman"/>
          <w:sz w:val="28"/>
          <w:szCs w:val="28"/>
        </w:rPr>
        <w:t>at Stonewall Resort.</w:t>
      </w:r>
    </w:p>
    <w:p w:rsidR="0012179B" w:rsidRDefault="005F57E1" w:rsidP="005F57E1">
      <w:pPr>
        <w:spacing w:after="0" w:line="240" w:lineRule="auto"/>
        <w:ind w:firstLine="720"/>
        <w:rPr>
          <w:sz w:val="28"/>
          <w:szCs w:val="28"/>
        </w:rPr>
      </w:pPr>
      <w:r>
        <w:rPr>
          <w:rFonts w:ascii="Calibri" w:eastAsia="Times New Roman" w:hAnsi="Calibri" w:cs="Times New Roman"/>
          <w:sz w:val="28"/>
          <w:szCs w:val="28"/>
        </w:rPr>
        <w:t xml:space="preserve">The next agenda item was the Justice Fund report with the </w:t>
      </w:r>
      <w:proofErr w:type="gramStart"/>
      <w:r>
        <w:rPr>
          <w:rFonts w:ascii="Calibri" w:eastAsia="Times New Roman" w:hAnsi="Calibri" w:cs="Times New Roman"/>
          <w:sz w:val="28"/>
          <w:szCs w:val="28"/>
        </w:rPr>
        <w:t>F</w:t>
      </w:r>
      <w:r>
        <w:rPr>
          <w:sz w:val="28"/>
          <w:szCs w:val="28"/>
        </w:rPr>
        <w:t>und Raising</w:t>
      </w:r>
      <w:proofErr w:type="gramEnd"/>
      <w:r>
        <w:rPr>
          <w:sz w:val="28"/>
          <w:szCs w:val="28"/>
        </w:rPr>
        <w:t xml:space="preserve"> Campaign goal of $1 million for three years, </w:t>
      </w:r>
      <w:r w:rsidR="0012179B">
        <w:rPr>
          <w:sz w:val="28"/>
          <w:szCs w:val="28"/>
        </w:rPr>
        <w:t xml:space="preserve">that </w:t>
      </w:r>
      <w:r>
        <w:rPr>
          <w:sz w:val="28"/>
          <w:szCs w:val="28"/>
        </w:rPr>
        <w:t>beg</w:t>
      </w:r>
      <w:r w:rsidR="0012179B">
        <w:rPr>
          <w:sz w:val="28"/>
          <w:szCs w:val="28"/>
        </w:rPr>
        <w:t xml:space="preserve">an in 12/14 and is set to conclude in December, 2017. </w:t>
      </w:r>
      <w:r>
        <w:rPr>
          <w:sz w:val="28"/>
          <w:szCs w:val="28"/>
        </w:rPr>
        <w:t>President Gray pr</w:t>
      </w:r>
      <w:r w:rsidR="0012179B">
        <w:rPr>
          <w:sz w:val="28"/>
          <w:szCs w:val="28"/>
        </w:rPr>
        <w:t>ovided the following recommendations for</w:t>
      </w:r>
      <w:r>
        <w:rPr>
          <w:sz w:val="28"/>
          <w:szCs w:val="28"/>
        </w:rPr>
        <w:t xml:space="preserve"> review</w:t>
      </w:r>
      <w:r w:rsidR="0012179B">
        <w:rPr>
          <w:sz w:val="28"/>
          <w:szCs w:val="28"/>
        </w:rPr>
        <w:t xml:space="preserve"> and consideration</w:t>
      </w:r>
      <w:r>
        <w:rPr>
          <w:sz w:val="28"/>
          <w:szCs w:val="28"/>
        </w:rPr>
        <w:t>:</w:t>
      </w:r>
      <w:r w:rsidR="0012179B">
        <w:rPr>
          <w:sz w:val="28"/>
          <w:szCs w:val="28"/>
        </w:rPr>
        <w:br/>
      </w:r>
    </w:p>
    <w:p w:rsidR="0012179B" w:rsidRPr="0012179B" w:rsidRDefault="0012179B" w:rsidP="0012179B">
      <w:pPr>
        <w:numPr>
          <w:ilvl w:val="0"/>
          <w:numId w:val="3"/>
        </w:numPr>
        <w:spacing w:after="0" w:line="240" w:lineRule="auto"/>
        <w:rPr>
          <w:rFonts w:eastAsia="Times New Roman"/>
          <w:sz w:val="28"/>
          <w:szCs w:val="28"/>
        </w:rPr>
      </w:pPr>
      <w:r w:rsidRPr="0012179B">
        <w:rPr>
          <w:rFonts w:eastAsia="Times New Roman"/>
          <w:sz w:val="28"/>
          <w:szCs w:val="28"/>
        </w:rPr>
        <w:t>Solicit $500 donations from Board members who have not donated already.</w:t>
      </w:r>
    </w:p>
    <w:p w:rsidR="0012179B" w:rsidRPr="0012179B" w:rsidRDefault="0012179B" w:rsidP="0012179B">
      <w:pPr>
        <w:pStyle w:val="ListParagraph"/>
        <w:ind w:left="2160"/>
        <w:rPr>
          <w:sz w:val="28"/>
          <w:szCs w:val="28"/>
        </w:rPr>
      </w:pPr>
      <w:r w:rsidRPr="0012179B">
        <w:rPr>
          <w:sz w:val="28"/>
          <w:szCs w:val="28"/>
        </w:rPr>
        <w:t>Of the current 15 Board members, six have not donated yet (Cappellanti, Griffith, Morris, Shaffer, Stowers and Weber). All of them became Board members after the Board made the commitment to request $500 (lump sum or in three annual payments) from all Board members in 2014. Incidentally, some Board members volunteered to make $500 for three consecutive years. The total amount generated would be $3,000. An email request would be sent from President Gray to the six Board members by October 1, requesting payment before December 31.</w:t>
      </w:r>
    </w:p>
    <w:p w:rsidR="0012179B" w:rsidRPr="0012179B" w:rsidRDefault="0012179B" w:rsidP="0012179B">
      <w:pPr>
        <w:rPr>
          <w:sz w:val="28"/>
          <w:szCs w:val="28"/>
        </w:rPr>
      </w:pPr>
      <w:r w:rsidRPr="0012179B">
        <w:rPr>
          <w:sz w:val="28"/>
          <w:szCs w:val="28"/>
        </w:rPr>
        <w:t xml:space="preserve">                             </w:t>
      </w:r>
    </w:p>
    <w:p w:rsidR="0012179B" w:rsidRPr="0012179B" w:rsidRDefault="0012179B" w:rsidP="0012179B">
      <w:pPr>
        <w:numPr>
          <w:ilvl w:val="0"/>
          <w:numId w:val="3"/>
        </w:numPr>
        <w:spacing w:after="0" w:line="240" w:lineRule="auto"/>
        <w:rPr>
          <w:rFonts w:eastAsia="Times New Roman"/>
          <w:sz w:val="28"/>
          <w:szCs w:val="28"/>
        </w:rPr>
      </w:pPr>
      <w:r w:rsidRPr="0012179B">
        <w:rPr>
          <w:rFonts w:eastAsia="Times New Roman"/>
          <w:sz w:val="28"/>
          <w:szCs w:val="28"/>
        </w:rPr>
        <w:t>Have Board members solicit Fellows in their area and/or law office (College of Law-McDiarmid) for $500 donations.</w:t>
      </w:r>
    </w:p>
    <w:p w:rsidR="0012179B" w:rsidRPr="0012179B" w:rsidRDefault="0012179B" w:rsidP="0012179B">
      <w:pPr>
        <w:pStyle w:val="ListParagraph"/>
        <w:ind w:left="2160"/>
        <w:rPr>
          <w:sz w:val="28"/>
          <w:szCs w:val="28"/>
        </w:rPr>
      </w:pPr>
      <w:r w:rsidRPr="0012179B">
        <w:rPr>
          <w:sz w:val="28"/>
          <w:szCs w:val="28"/>
        </w:rPr>
        <w:t xml:space="preserve">There are approximately 300 Fellows and just about 40 have made their $500 donations already. There are two Board members (Judges Griffith and Moats) who cannot solicit for funds. Therefore, the remaining thirteen Board members </w:t>
      </w:r>
      <w:r w:rsidRPr="0012179B">
        <w:rPr>
          <w:sz w:val="28"/>
          <w:szCs w:val="28"/>
        </w:rPr>
        <w:lastRenderedPageBreak/>
        <w:t>would have about 20 persons to contact using prepared email or telephone scripts. The amount generated could be as much as $130,000. Contacts to be made between October 2 and November 3, requesting payment before December 31.</w:t>
      </w:r>
    </w:p>
    <w:p w:rsidR="0012179B" w:rsidRPr="0012179B" w:rsidRDefault="0012179B" w:rsidP="0012179B">
      <w:pPr>
        <w:rPr>
          <w:sz w:val="28"/>
          <w:szCs w:val="28"/>
        </w:rPr>
      </w:pPr>
    </w:p>
    <w:p w:rsidR="0012179B" w:rsidRPr="0012179B" w:rsidRDefault="0012179B" w:rsidP="0012179B">
      <w:pPr>
        <w:numPr>
          <w:ilvl w:val="0"/>
          <w:numId w:val="3"/>
        </w:numPr>
        <w:spacing w:after="0" w:line="240" w:lineRule="auto"/>
        <w:rPr>
          <w:rFonts w:eastAsia="Times New Roman"/>
          <w:sz w:val="28"/>
          <w:szCs w:val="28"/>
        </w:rPr>
      </w:pPr>
      <w:r w:rsidRPr="0012179B">
        <w:rPr>
          <w:rFonts w:eastAsia="Times New Roman"/>
          <w:sz w:val="28"/>
          <w:szCs w:val="28"/>
        </w:rPr>
        <w:t>Giving Tuesday-November 28, 2017</w:t>
      </w:r>
    </w:p>
    <w:p w:rsidR="0012179B" w:rsidRPr="0012179B" w:rsidRDefault="0012179B" w:rsidP="0012179B">
      <w:pPr>
        <w:pStyle w:val="ListParagraph"/>
        <w:ind w:left="2160"/>
        <w:rPr>
          <w:sz w:val="28"/>
          <w:szCs w:val="28"/>
        </w:rPr>
      </w:pPr>
      <w:r w:rsidRPr="0012179B">
        <w:rPr>
          <w:sz w:val="28"/>
          <w:szCs w:val="28"/>
        </w:rPr>
        <w:t xml:space="preserve">For the past five years, the Tuesday after Thanksgiving has been designated, internationally, as Giving Tuesday---an opportunity for people to make donations to their favorite charitable organization on the Tuesday after Thanksgiving. (It is a follow-up to the big buying days of Black Friday-the day after Thanksgiving-and Cyber Monday-the Monday after Thanksgiving.) In 2016, 1.56 million gifts were made totaling $168 million or an average gift of $107.  An email would be sent to all 5,000 WV lawyers asking them to make a $100 donation to the Justice Fund on Giving Tuesday. The short, hard hitting email would be sent on Monday, November 13. The cost would be approximately $400 </w:t>
      </w:r>
      <w:proofErr w:type="gramStart"/>
      <w:r w:rsidRPr="0012179B">
        <w:rPr>
          <w:sz w:val="28"/>
          <w:szCs w:val="28"/>
        </w:rPr>
        <w:t>( cost</w:t>
      </w:r>
      <w:proofErr w:type="gramEnd"/>
      <w:r w:rsidRPr="0012179B">
        <w:rPr>
          <w:sz w:val="28"/>
          <w:szCs w:val="28"/>
        </w:rPr>
        <w:t xml:space="preserve"> of mailing list from State Bar) and it could generate hundreds of thousands of dollars. By tying it to an international activity, it will, hopefully, have greater impact at a very minimal financial cost.</w:t>
      </w:r>
    </w:p>
    <w:p w:rsidR="0012179B" w:rsidRPr="0012179B" w:rsidRDefault="0012179B" w:rsidP="0012179B">
      <w:pPr>
        <w:rPr>
          <w:sz w:val="28"/>
          <w:szCs w:val="28"/>
        </w:rPr>
      </w:pPr>
    </w:p>
    <w:p w:rsidR="0012179B" w:rsidRPr="0012179B" w:rsidRDefault="0012179B" w:rsidP="0012179B">
      <w:pPr>
        <w:numPr>
          <w:ilvl w:val="0"/>
          <w:numId w:val="3"/>
        </w:numPr>
        <w:spacing w:after="0" w:line="240" w:lineRule="auto"/>
        <w:rPr>
          <w:rFonts w:eastAsia="Times New Roman"/>
          <w:sz w:val="28"/>
          <w:szCs w:val="28"/>
        </w:rPr>
      </w:pPr>
      <w:r w:rsidRPr="0012179B">
        <w:rPr>
          <w:rFonts w:eastAsia="Times New Roman"/>
          <w:sz w:val="28"/>
          <w:szCs w:val="28"/>
        </w:rPr>
        <w:t>Follow-up by December 31.</w:t>
      </w:r>
    </w:p>
    <w:p w:rsidR="0012179B" w:rsidRDefault="0012179B" w:rsidP="0012179B">
      <w:pPr>
        <w:pStyle w:val="ListParagraph"/>
        <w:ind w:left="2160"/>
        <w:rPr>
          <w:sz w:val="28"/>
          <w:szCs w:val="28"/>
        </w:rPr>
      </w:pPr>
      <w:r w:rsidRPr="0012179B">
        <w:rPr>
          <w:sz w:val="28"/>
          <w:szCs w:val="28"/>
        </w:rPr>
        <w:t>Based upon the success of the first three activities, personal contacts could be made by email or telephone with viable people during the month of December to make one final pitch for a donation, especially if needed to get to the $1 million goal. A list of these contacts would be distributed at the December 7 Board meeting with the contacts being made before Christmas.</w:t>
      </w:r>
    </w:p>
    <w:p w:rsidR="00F963A2" w:rsidRDefault="00F963A2" w:rsidP="00F963A2">
      <w:pPr>
        <w:rPr>
          <w:sz w:val="28"/>
          <w:szCs w:val="28"/>
        </w:rPr>
      </w:pPr>
    </w:p>
    <w:p w:rsidR="00F963A2" w:rsidRDefault="00F963A2" w:rsidP="00F963A2">
      <w:pPr>
        <w:rPr>
          <w:sz w:val="28"/>
          <w:szCs w:val="28"/>
        </w:rPr>
      </w:pPr>
      <w:r>
        <w:rPr>
          <w:sz w:val="28"/>
          <w:szCs w:val="28"/>
        </w:rPr>
        <w:tab/>
        <w:t>The Board members had a full discussion concerning</w:t>
      </w:r>
      <w:r w:rsidR="00F370D6">
        <w:rPr>
          <w:sz w:val="28"/>
          <w:szCs w:val="28"/>
        </w:rPr>
        <w:t xml:space="preserve"> the</w:t>
      </w:r>
      <w:r>
        <w:rPr>
          <w:sz w:val="28"/>
          <w:szCs w:val="28"/>
        </w:rPr>
        <w:t xml:space="preserve"> proposal and a suggestion was made to attempt to have an article, authored by President Gray</w:t>
      </w:r>
      <w:r w:rsidR="00F370D6">
        <w:rPr>
          <w:sz w:val="28"/>
          <w:szCs w:val="28"/>
        </w:rPr>
        <w:t>, placed</w:t>
      </w:r>
      <w:r>
        <w:rPr>
          <w:sz w:val="28"/>
          <w:szCs w:val="28"/>
        </w:rPr>
        <w:t xml:space="preserve"> in the </w:t>
      </w:r>
      <w:proofErr w:type="gramStart"/>
      <w:r>
        <w:rPr>
          <w:sz w:val="28"/>
          <w:szCs w:val="28"/>
        </w:rPr>
        <w:t>December,</w:t>
      </w:r>
      <w:proofErr w:type="gramEnd"/>
      <w:r>
        <w:rPr>
          <w:sz w:val="28"/>
          <w:szCs w:val="28"/>
        </w:rPr>
        <w:t xml:space="preserve"> 2017, issue of the WV Lawyer magazine and that the article be used as an ongoing marketing piece.</w:t>
      </w:r>
    </w:p>
    <w:p w:rsidR="00F963A2" w:rsidRPr="00F963A2" w:rsidRDefault="00F963A2" w:rsidP="00F963A2">
      <w:pPr>
        <w:rPr>
          <w:sz w:val="28"/>
          <w:szCs w:val="28"/>
        </w:rPr>
      </w:pPr>
      <w:r>
        <w:rPr>
          <w:sz w:val="28"/>
          <w:szCs w:val="28"/>
        </w:rPr>
        <w:lastRenderedPageBreak/>
        <w:tab/>
      </w:r>
      <w:r w:rsidRPr="00F963A2">
        <w:rPr>
          <w:sz w:val="28"/>
          <w:szCs w:val="28"/>
        </w:rPr>
        <w:t xml:space="preserve">After more comments, a motion was duly made, seconded and approved to follow through with the recommended plan of action and the additional WV Lawyer </w:t>
      </w:r>
      <w:r w:rsidR="00F370D6">
        <w:rPr>
          <w:sz w:val="28"/>
          <w:szCs w:val="28"/>
        </w:rPr>
        <w:t xml:space="preserve">magazine </w:t>
      </w:r>
      <w:r w:rsidRPr="00F963A2">
        <w:rPr>
          <w:sz w:val="28"/>
          <w:szCs w:val="28"/>
        </w:rPr>
        <w:t>suggestion.</w:t>
      </w:r>
    </w:p>
    <w:p w:rsidR="00F963A2" w:rsidRDefault="00F963A2" w:rsidP="00F963A2">
      <w:pPr>
        <w:spacing w:after="0" w:line="240" w:lineRule="auto"/>
        <w:rPr>
          <w:sz w:val="28"/>
          <w:szCs w:val="28"/>
        </w:rPr>
      </w:pPr>
      <w:r w:rsidRPr="00F963A2">
        <w:rPr>
          <w:rFonts w:ascii="Calibri" w:eastAsia="Times New Roman" w:hAnsi="Calibri" w:cs="Times New Roman"/>
          <w:sz w:val="28"/>
          <w:szCs w:val="28"/>
        </w:rPr>
        <w:t xml:space="preserve">            Mr. Bolen gave the Grants Committee report that </w:t>
      </w:r>
      <w:r w:rsidRPr="00F963A2">
        <w:rPr>
          <w:sz w:val="28"/>
          <w:szCs w:val="28"/>
        </w:rPr>
        <w:t xml:space="preserve">the current 2017-2018 budget includes $50,000 for grants. The Board has already approved the continuation of the Public Service Scholarship at the WVU College of Law and the amount will be approximately $22,000. Therefore, there is a remainder of $28,000 until </w:t>
      </w:r>
      <w:proofErr w:type="gramStart"/>
      <w:r w:rsidRPr="00F963A2">
        <w:rPr>
          <w:sz w:val="28"/>
          <w:szCs w:val="28"/>
        </w:rPr>
        <w:t>June,</w:t>
      </w:r>
      <w:proofErr w:type="gramEnd"/>
      <w:r w:rsidRPr="00F963A2">
        <w:rPr>
          <w:sz w:val="28"/>
          <w:szCs w:val="28"/>
        </w:rPr>
        <w:t xml:space="preserve"> 2018.</w:t>
      </w:r>
    </w:p>
    <w:p w:rsidR="00F963A2" w:rsidRPr="00F963A2" w:rsidRDefault="00F963A2" w:rsidP="00F963A2">
      <w:pPr>
        <w:spacing w:after="0" w:line="240" w:lineRule="auto"/>
        <w:rPr>
          <w:rFonts w:ascii="Calibri" w:eastAsia="Times New Roman" w:hAnsi="Calibri" w:cs="Times New Roman"/>
          <w:sz w:val="28"/>
          <w:szCs w:val="28"/>
        </w:rPr>
      </w:pPr>
    </w:p>
    <w:p w:rsidR="00F963A2" w:rsidRPr="00F963A2" w:rsidRDefault="00F963A2" w:rsidP="00F963A2">
      <w:pPr>
        <w:spacing w:after="240"/>
        <w:rPr>
          <w:sz w:val="28"/>
          <w:szCs w:val="28"/>
        </w:rPr>
      </w:pPr>
      <w:r w:rsidRPr="00F963A2">
        <w:rPr>
          <w:sz w:val="28"/>
          <w:szCs w:val="28"/>
        </w:rPr>
        <w:t>           </w:t>
      </w:r>
      <w:r>
        <w:rPr>
          <w:sz w:val="28"/>
          <w:szCs w:val="28"/>
        </w:rPr>
        <w:t xml:space="preserve">  Based upon actions taken during its meeting, the Committee members </w:t>
      </w:r>
      <w:r w:rsidR="009E7B8C">
        <w:rPr>
          <w:sz w:val="28"/>
          <w:szCs w:val="28"/>
        </w:rPr>
        <w:t>made recommendations</w:t>
      </w:r>
      <w:r>
        <w:rPr>
          <w:sz w:val="28"/>
          <w:szCs w:val="28"/>
        </w:rPr>
        <w:t xml:space="preserve"> on</w:t>
      </w:r>
      <w:r w:rsidRPr="00F963A2">
        <w:rPr>
          <w:sz w:val="28"/>
          <w:szCs w:val="28"/>
        </w:rPr>
        <w:t xml:space="preserve"> four grant applications:</w:t>
      </w:r>
    </w:p>
    <w:p w:rsidR="00F963A2" w:rsidRPr="00F963A2" w:rsidRDefault="00F963A2" w:rsidP="00F963A2">
      <w:pPr>
        <w:numPr>
          <w:ilvl w:val="0"/>
          <w:numId w:val="4"/>
        </w:numPr>
        <w:spacing w:after="0" w:line="240" w:lineRule="auto"/>
        <w:rPr>
          <w:rFonts w:eastAsia="Times New Roman"/>
          <w:sz w:val="28"/>
          <w:szCs w:val="28"/>
        </w:rPr>
      </w:pPr>
      <w:r w:rsidRPr="00F963A2">
        <w:rPr>
          <w:rFonts w:eastAsia="Times New Roman"/>
          <w:sz w:val="28"/>
          <w:szCs w:val="28"/>
        </w:rPr>
        <w:t>WV Child Advocacy Network-$3,000-Design a forensic interviewing expert consultation pilot program.</w:t>
      </w:r>
    </w:p>
    <w:p w:rsidR="00F963A2" w:rsidRPr="00F963A2" w:rsidRDefault="00F963A2" w:rsidP="00F963A2">
      <w:pPr>
        <w:ind w:left="2450"/>
        <w:rPr>
          <w:sz w:val="28"/>
          <w:szCs w:val="28"/>
        </w:rPr>
      </w:pPr>
      <w:r w:rsidRPr="00F963A2">
        <w:rPr>
          <w:sz w:val="28"/>
          <w:szCs w:val="28"/>
        </w:rPr>
        <w:t xml:space="preserve">A Bar Foundation grant was provided in </w:t>
      </w:r>
      <w:proofErr w:type="gramStart"/>
      <w:r w:rsidRPr="00F963A2">
        <w:rPr>
          <w:sz w:val="28"/>
          <w:szCs w:val="28"/>
        </w:rPr>
        <w:t>March,</w:t>
      </w:r>
      <w:proofErr w:type="gramEnd"/>
      <w:r w:rsidRPr="00F963A2">
        <w:rPr>
          <w:sz w:val="28"/>
          <w:szCs w:val="28"/>
        </w:rPr>
        <w:t xml:space="preserve"> 2016, to this organization for child abuse prevention summits for prosecuting attorneys and circuit court judges. After some discussion, it was moved, seconded and passed to recommend to the Board that a $3,000 grant be approved.</w:t>
      </w:r>
    </w:p>
    <w:p w:rsidR="00F963A2" w:rsidRPr="00F963A2" w:rsidRDefault="00F963A2" w:rsidP="00F963A2">
      <w:pPr>
        <w:ind w:left="1800"/>
        <w:rPr>
          <w:sz w:val="28"/>
          <w:szCs w:val="28"/>
        </w:rPr>
      </w:pPr>
    </w:p>
    <w:p w:rsidR="00F963A2" w:rsidRPr="00F963A2" w:rsidRDefault="00F963A2" w:rsidP="00F963A2">
      <w:pPr>
        <w:numPr>
          <w:ilvl w:val="0"/>
          <w:numId w:val="4"/>
        </w:numPr>
        <w:spacing w:after="0" w:line="240" w:lineRule="auto"/>
        <w:rPr>
          <w:rFonts w:eastAsia="Times New Roman"/>
          <w:sz w:val="28"/>
          <w:szCs w:val="28"/>
        </w:rPr>
      </w:pPr>
      <w:r w:rsidRPr="00F963A2">
        <w:rPr>
          <w:rFonts w:eastAsia="Times New Roman"/>
          <w:sz w:val="28"/>
          <w:szCs w:val="28"/>
        </w:rPr>
        <w:t>WV Lawyer Assistance Program-$5,000-Second annual grant to support program to assist lawyers with drug/alcohol/mental problems.</w:t>
      </w:r>
    </w:p>
    <w:p w:rsidR="00F963A2" w:rsidRPr="00F963A2" w:rsidRDefault="00F963A2" w:rsidP="00F963A2">
      <w:pPr>
        <w:ind w:left="2450"/>
        <w:rPr>
          <w:sz w:val="28"/>
          <w:szCs w:val="28"/>
        </w:rPr>
      </w:pPr>
      <w:r w:rsidRPr="00F963A2">
        <w:rPr>
          <w:sz w:val="28"/>
          <w:szCs w:val="28"/>
        </w:rPr>
        <w:t>The Board agreed last year to make $5,000 annual grants to the Lawyer Assistance Program for five years for a total of $25,000. The grant was used to pay the expenses for the first annual WVLAP Board of Directors Working Retreat and Strategic Planning Conference. After discussion, a motion was made, seconded and passed to recommend to the Board that the second annual grant of $5,000 be approved.</w:t>
      </w:r>
    </w:p>
    <w:p w:rsidR="00F963A2" w:rsidRPr="00F963A2" w:rsidRDefault="00F963A2" w:rsidP="00F963A2">
      <w:pPr>
        <w:ind w:left="2450"/>
        <w:rPr>
          <w:sz w:val="28"/>
          <w:szCs w:val="28"/>
        </w:rPr>
      </w:pPr>
    </w:p>
    <w:p w:rsidR="00F963A2" w:rsidRPr="00F963A2" w:rsidRDefault="00F963A2" w:rsidP="00F963A2">
      <w:pPr>
        <w:numPr>
          <w:ilvl w:val="0"/>
          <w:numId w:val="4"/>
        </w:numPr>
        <w:spacing w:after="0" w:line="240" w:lineRule="auto"/>
        <w:rPr>
          <w:rFonts w:eastAsia="Times New Roman"/>
          <w:sz w:val="28"/>
          <w:szCs w:val="28"/>
        </w:rPr>
      </w:pPr>
      <w:r w:rsidRPr="00F963A2">
        <w:rPr>
          <w:rFonts w:eastAsia="Times New Roman"/>
          <w:sz w:val="28"/>
          <w:szCs w:val="28"/>
        </w:rPr>
        <w:t>Child Protect of Mercer County-$2,250-Provide series of character building workshops to elementary school children.</w:t>
      </w:r>
    </w:p>
    <w:p w:rsidR="00F963A2" w:rsidRPr="00F963A2" w:rsidRDefault="00F963A2" w:rsidP="00F963A2">
      <w:pPr>
        <w:spacing w:after="240"/>
        <w:ind w:left="2430"/>
        <w:rPr>
          <w:sz w:val="28"/>
          <w:szCs w:val="28"/>
        </w:rPr>
      </w:pPr>
      <w:r w:rsidRPr="00F963A2">
        <w:rPr>
          <w:sz w:val="28"/>
          <w:szCs w:val="28"/>
        </w:rPr>
        <w:lastRenderedPageBreak/>
        <w:t>Bar Foundation grants have been made to this organization in September, 2014, for child victim forensic interviews ($2,000</w:t>
      </w:r>
      <w:proofErr w:type="gramStart"/>
      <w:r w:rsidRPr="00F963A2">
        <w:rPr>
          <w:sz w:val="28"/>
          <w:szCs w:val="28"/>
        </w:rPr>
        <w:t>)  and</w:t>
      </w:r>
      <w:proofErr w:type="gramEnd"/>
      <w:r w:rsidRPr="00F963A2">
        <w:rPr>
          <w:sz w:val="28"/>
          <w:szCs w:val="28"/>
        </w:rPr>
        <w:t xml:space="preserve"> in December, 2015, for Counseling Services-Child Victims of Crime ($2,500) with an additional grant ($1,500) in June, 2016, to supplement the December, 2015 grant. After discussion, a motion was duly made, seconded and passed to recommend to the Board that a grant of $2,250 for character building workshops for elementary school children be approved. Judge Griffith abstained from the formal discussion and vote on this matter.</w:t>
      </w:r>
    </w:p>
    <w:p w:rsidR="00F963A2" w:rsidRPr="00F963A2" w:rsidRDefault="00F963A2" w:rsidP="00F963A2">
      <w:pPr>
        <w:numPr>
          <w:ilvl w:val="0"/>
          <w:numId w:val="4"/>
        </w:numPr>
        <w:spacing w:after="0" w:line="240" w:lineRule="auto"/>
        <w:rPr>
          <w:rFonts w:eastAsia="Times New Roman"/>
          <w:sz w:val="28"/>
          <w:szCs w:val="28"/>
        </w:rPr>
      </w:pPr>
      <w:r w:rsidRPr="00F963A2">
        <w:rPr>
          <w:rFonts w:eastAsia="Times New Roman"/>
          <w:sz w:val="28"/>
          <w:szCs w:val="28"/>
        </w:rPr>
        <w:t>Philanthropy WV-$4,000-Philanthropic Legal and Policy Fellowship for law student at WVU College of Law.</w:t>
      </w:r>
    </w:p>
    <w:p w:rsidR="00F963A2" w:rsidRPr="00F963A2" w:rsidRDefault="00F963A2" w:rsidP="00F963A2">
      <w:pPr>
        <w:ind w:left="2430"/>
        <w:rPr>
          <w:sz w:val="28"/>
          <w:szCs w:val="28"/>
        </w:rPr>
      </w:pPr>
      <w:r w:rsidRPr="00F963A2">
        <w:rPr>
          <w:sz w:val="28"/>
          <w:szCs w:val="28"/>
        </w:rPr>
        <w:t xml:space="preserve">In </w:t>
      </w:r>
      <w:proofErr w:type="gramStart"/>
      <w:r w:rsidRPr="00F963A2">
        <w:rPr>
          <w:sz w:val="28"/>
          <w:szCs w:val="28"/>
        </w:rPr>
        <w:t>September,</w:t>
      </w:r>
      <w:proofErr w:type="gramEnd"/>
      <w:r w:rsidRPr="00F963A2">
        <w:rPr>
          <w:sz w:val="28"/>
          <w:szCs w:val="28"/>
        </w:rPr>
        <w:t xml:space="preserve"> 2015, a $3,500 grant was made for a similar Fellowship at the Law School. The law student who served as that Fellow, Jackson Butler, gave a report presentation during the </w:t>
      </w:r>
      <w:proofErr w:type="gramStart"/>
      <w:r w:rsidRPr="00F963A2">
        <w:rPr>
          <w:sz w:val="28"/>
          <w:szCs w:val="28"/>
        </w:rPr>
        <w:t>April,</w:t>
      </w:r>
      <w:proofErr w:type="gramEnd"/>
      <w:r w:rsidRPr="00F963A2">
        <w:rPr>
          <w:sz w:val="28"/>
          <w:szCs w:val="28"/>
        </w:rPr>
        <w:t xml:space="preserve"> 2017, Bar Foundation Fellows Dinner. After discussion and questions, it was decided to defer any action </w:t>
      </w:r>
      <w:r w:rsidRPr="00F370D6">
        <w:rPr>
          <w:sz w:val="28"/>
          <w:szCs w:val="28"/>
        </w:rPr>
        <w:t xml:space="preserve">on this grant application until the next Committee meeting </w:t>
      </w:r>
      <w:r w:rsidR="00F370D6" w:rsidRPr="00F370D6">
        <w:rPr>
          <w:sz w:val="28"/>
          <w:szCs w:val="28"/>
        </w:rPr>
        <w:t xml:space="preserve"> and to obtain additional information relating to the benefits and long term a</w:t>
      </w:r>
      <w:r w:rsidR="00F370D6">
        <w:rPr>
          <w:sz w:val="28"/>
          <w:szCs w:val="28"/>
        </w:rPr>
        <w:t>pplicability of this Fellowship</w:t>
      </w:r>
      <w:r w:rsidRPr="00F370D6">
        <w:rPr>
          <w:sz w:val="28"/>
          <w:szCs w:val="28"/>
        </w:rPr>
        <w:t>.</w:t>
      </w:r>
    </w:p>
    <w:p w:rsidR="009E7B8C" w:rsidRDefault="00F963A2" w:rsidP="00F963A2">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 xml:space="preserve">            </w:t>
      </w:r>
      <w:r w:rsidR="009E7B8C">
        <w:rPr>
          <w:rFonts w:ascii="Calibri" w:eastAsia="Times New Roman" w:hAnsi="Calibri" w:cs="Times New Roman"/>
          <w:sz w:val="28"/>
          <w:szCs w:val="28"/>
        </w:rPr>
        <w:t>A motion was duly made, seconded and passed to approve the Grants Committee’s recommendations regarding the four grant applications.</w:t>
      </w:r>
    </w:p>
    <w:p w:rsidR="00F963A2" w:rsidRDefault="00F963A2" w:rsidP="00F963A2">
      <w:pPr>
        <w:spacing w:after="0" w:line="240" w:lineRule="auto"/>
        <w:rPr>
          <w:rFonts w:ascii="Calibri" w:eastAsia="Times New Roman" w:hAnsi="Calibri" w:cs="Times New Roman"/>
          <w:sz w:val="28"/>
          <w:szCs w:val="28"/>
        </w:rPr>
      </w:pPr>
    </w:p>
    <w:p w:rsidR="005F57E1" w:rsidRDefault="009E7B8C" w:rsidP="009E7B8C">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ab/>
        <w:t>Mr. Tinder</w:t>
      </w:r>
      <w:r w:rsidR="007A68DB">
        <w:rPr>
          <w:rFonts w:ascii="Calibri" w:eastAsia="Times New Roman" w:hAnsi="Calibri" w:cs="Times New Roman"/>
          <w:sz w:val="28"/>
          <w:szCs w:val="28"/>
        </w:rPr>
        <w:t xml:space="preserve"> gave his Executive Director’s report by stating that the Bar Foundation was presented with the prestigious Partnerships for Success Award during the American Bar Association Annual Meeting in New Yok City in August. Immediate Past President Boylen accepted the award from LexisNexis during a joint luncheon and then made a presentation to the National Conference of Bar Foundations. The award was in recognition of the Bar Foundation grant to the WVU Law School new student legal clinic in Beckley and Professors Kendra Fershee and Josh Fershee participated in the New York City events as representatives of the College of Law.</w:t>
      </w:r>
    </w:p>
    <w:p w:rsidR="007A68DB" w:rsidRDefault="007A68DB" w:rsidP="009E7B8C">
      <w:pPr>
        <w:spacing w:after="0" w:line="240" w:lineRule="auto"/>
        <w:rPr>
          <w:rFonts w:ascii="Calibri" w:eastAsia="Times New Roman" w:hAnsi="Calibri" w:cs="Times New Roman"/>
          <w:sz w:val="28"/>
          <w:szCs w:val="28"/>
        </w:rPr>
      </w:pPr>
    </w:p>
    <w:p w:rsidR="007A68DB" w:rsidRDefault="007A68DB" w:rsidP="009E7B8C">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ab/>
        <w:t xml:space="preserve">Then, he again expressed his utmost appreciation to the Board for its action in providing a generous increase in his salary from $14,000 to $20,000 during the </w:t>
      </w:r>
      <w:r>
        <w:rPr>
          <w:rFonts w:ascii="Calibri" w:eastAsia="Times New Roman" w:hAnsi="Calibri" w:cs="Times New Roman"/>
          <w:sz w:val="28"/>
          <w:szCs w:val="28"/>
        </w:rPr>
        <w:lastRenderedPageBreak/>
        <w:t>June Board meeting. However, he respectfully refused to accept the increase beca</w:t>
      </w:r>
      <w:r w:rsidR="00F370D6">
        <w:rPr>
          <w:rFonts w:ascii="Calibri" w:eastAsia="Times New Roman" w:hAnsi="Calibri" w:cs="Times New Roman"/>
          <w:sz w:val="28"/>
          <w:szCs w:val="28"/>
        </w:rPr>
        <w:t>u</w:t>
      </w:r>
      <w:r>
        <w:rPr>
          <w:rFonts w:ascii="Calibri" w:eastAsia="Times New Roman" w:hAnsi="Calibri" w:cs="Times New Roman"/>
          <w:sz w:val="28"/>
          <w:szCs w:val="28"/>
        </w:rPr>
        <w:t xml:space="preserve">se of his </w:t>
      </w:r>
      <w:r w:rsidR="00F370D6">
        <w:rPr>
          <w:rFonts w:ascii="Calibri" w:eastAsia="Times New Roman" w:hAnsi="Calibri" w:cs="Times New Roman"/>
          <w:sz w:val="28"/>
          <w:szCs w:val="28"/>
        </w:rPr>
        <w:t xml:space="preserve">enjoyment in working for the Bar Foundation and the Board, as well as the fact that the funds could be used more effectively for Bar Foundation grants and programs. Therefore, he had not been taking the increase in salary and would not do so in the future. Board members expressed </w:t>
      </w:r>
      <w:proofErr w:type="gramStart"/>
      <w:r w:rsidR="00F370D6">
        <w:rPr>
          <w:rFonts w:ascii="Calibri" w:eastAsia="Times New Roman" w:hAnsi="Calibri" w:cs="Times New Roman"/>
          <w:sz w:val="28"/>
          <w:szCs w:val="28"/>
        </w:rPr>
        <w:t>their</w:t>
      </w:r>
      <w:proofErr w:type="gramEnd"/>
      <w:r w:rsidR="00F370D6">
        <w:rPr>
          <w:rFonts w:ascii="Calibri" w:eastAsia="Times New Roman" w:hAnsi="Calibri" w:cs="Times New Roman"/>
          <w:sz w:val="28"/>
          <w:szCs w:val="28"/>
        </w:rPr>
        <w:t xml:space="preserve"> thanks to him.</w:t>
      </w:r>
    </w:p>
    <w:p w:rsidR="00F370D6" w:rsidRDefault="00F370D6" w:rsidP="009E7B8C">
      <w:pPr>
        <w:spacing w:after="0" w:line="240" w:lineRule="auto"/>
        <w:rPr>
          <w:rFonts w:ascii="Calibri" w:eastAsia="Times New Roman" w:hAnsi="Calibri" w:cs="Times New Roman"/>
          <w:sz w:val="28"/>
          <w:szCs w:val="28"/>
        </w:rPr>
      </w:pPr>
    </w:p>
    <w:p w:rsidR="005F57E1" w:rsidRDefault="005F57E1" w:rsidP="005F57E1">
      <w:pPr>
        <w:spacing w:after="200" w:line="276" w:lineRule="auto"/>
        <w:ind w:firstLine="720"/>
        <w:rPr>
          <w:rFonts w:ascii="Calibri" w:eastAsia="Times New Roman" w:hAnsi="Calibri" w:cs="Times New Roman"/>
          <w:sz w:val="28"/>
          <w:szCs w:val="28"/>
        </w:rPr>
      </w:pPr>
      <w:r>
        <w:rPr>
          <w:rFonts w:ascii="Calibri" w:eastAsia="Times New Roman" w:hAnsi="Calibri" w:cs="Times New Roman"/>
          <w:sz w:val="28"/>
          <w:szCs w:val="28"/>
        </w:rPr>
        <w:t xml:space="preserve">Vice President Gray announced that the </w:t>
      </w:r>
      <w:r w:rsidR="009E7B8C">
        <w:rPr>
          <w:rFonts w:ascii="Calibri" w:eastAsia="Times New Roman" w:hAnsi="Calibri" w:cs="Times New Roman"/>
          <w:sz w:val="28"/>
          <w:szCs w:val="28"/>
        </w:rPr>
        <w:t xml:space="preserve">dates and times for the </w:t>
      </w:r>
      <w:r w:rsidR="007A68DB">
        <w:rPr>
          <w:rFonts w:ascii="Calibri" w:eastAsia="Times New Roman" w:hAnsi="Calibri" w:cs="Times New Roman"/>
          <w:sz w:val="28"/>
          <w:szCs w:val="28"/>
        </w:rPr>
        <w:t>r</w:t>
      </w:r>
      <w:r w:rsidR="009E7B8C">
        <w:rPr>
          <w:rFonts w:ascii="Calibri" w:eastAsia="Times New Roman" w:hAnsi="Calibri" w:cs="Times New Roman"/>
          <w:sz w:val="28"/>
          <w:szCs w:val="28"/>
        </w:rPr>
        <w:t xml:space="preserve">emaining </w:t>
      </w:r>
      <w:r>
        <w:rPr>
          <w:rFonts w:ascii="Calibri" w:eastAsia="Times New Roman" w:hAnsi="Calibri" w:cs="Times New Roman"/>
          <w:sz w:val="28"/>
          <w:szCs w:val="28"/>
        </w:rPr>
        <w:t xml:space="preserve">Board of Directors meetings </w:t>
      </w:r>
      <w:r w:rsidR="009E7B8C">
        <w:rPr>
          <w:rFonts w:ascii="Calibri" w:eastAsia="Times New Roman" w:hAnsi="Calibri" w:cs="Times New Roman"/>
          <w:sz w:val="28"/>
          <w:szCs w:val="28"/>
        </w:rPr>
        <w:t>which will be held exclusively by telephone conference call:</w:t>
      </w:r>
      <w:r w:rsidR="009E7B8C">
        <w:rPr>
          <w:rFonts w:ascii="Calibri" w:eastAsia="Times New Roman" w:hAnsi="Calibri" w:cs="Times New Roman"/>
          <w:sz w:val="28"/>
          <w:szCs w:val="28"/>
        </w:rPr>
        <w:br/>
      </w:r>
      <w:r>
        <w:rPr>
          <w:rFonts w:ascii="Calibri" w:eastAsia="Times New Roman" w:hAnsi="Calibri" w:cs="Times New Roman"/>
          <w:sz w:val="28"/>
          <w:szCs w:val="28"/>
        </w:rPr>
        <w:br/>
        <w:t xml:space="preserve">           Thursday, December 7, 2017-12:00 Noon</w:t>
      </w:r>
      <w:r>
        <w:rPr>
          <w:rFonts w:ascii="Calibri" w:eastAsia="Times New Roman" w:hAnsi="Calibri" w:cs="Times New Roman"/>
          <w:sz w:val="28"/>
          <w:szCs w:val="28"/>
        </w:rPr>
        <w:br/>
        <w:t xml:space="preserve">           Thursday, March 1, 2018-12:00 Noon</w:t>
      </w:r>
      <w:r>
        <w:rPr>
          <w:rFonts w:ascii="Calibri" w:eastAsia="Times New Roman" w:hAnsi="Calibri" w:cs="Times New Roman"/>
          <w:sz w:val="28"/>
          <w:szCs w:val="28"/>
        </w:rPr>
        <w:br/>
        <w:t xml:space="preserve">           Thursday, June 7, 2018-12:00 Noon</w:t>
      </w:r>
    </w:p>
    <w:p w:rsidR="005F57E1" w:rsidRDefault="00F370D6" w:rsidP="00F370D6">
      <w:pPr>
        <w:spacing w:after="200" w:line="276" w:lineRule="auto"/>
        <w:ind w:left="720"/>
        <w:rPr>
          <w:rFonts w:ascii="Calibri" w:eastAsia="Times New Roman" w:hAnsi="Calibri" w:cs="Times New Roman"/>
          <w:sz w:val="28"/>
          <w:szCs w:val="28"/>
        </w:rPr>
      </w:pPr>
      <w:r>
        <w:rPr>
          <w:rFonts w:ascii="Calibri" w:eastAsia="Times New Roman" w:hAnsi="Calibri" w:cs="Times New Roman"/>
          <w:sz w:val="28"/>
          <w:szCs w:val="28"/>
        </w:rPr>
        <w:br/>
      </w:r>
      <w:r w:rsidR="005F57E1">
        <w:rPr>
          <w:rFonts w:ascii="Calibri" w:eastAsia="Times New Roman" w:hAnsi="Calibri" w:cs="Times New Roman"/>
          <w:sz w:val="28"/>
          <w:szCs w:val="28"/>
        </w:rPr>
        <w:t>There being no further business to transact, the meeting was adjourned.</w:t>
      </w:r>
    </w:p>
    <w:p w:rsidR="000B753F" w:rsidRDefault="000B753F"/>
    <w:sectPr w:rsidR="000B7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35A43"/>
    <w:multiLevelType w:val="hybridMultilevel"/>
    <w:tmpl w:val="235E17C0"/>
    <w:lvl w:ilvl="0" w:tplc="6FB294A0">
      <w:start w:val="8"/>
      <w:numFmt w:val="bullet"/>
      <w:lvlText w:val=""/>
      <w:lvlJc w:val="left"/>
      <w:pPr>
        <w:ind w:left="180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3782D7E"/>
    <w:multiLevelType w:val="hybridMultilevel"/>
    <w:tmpl w:val="F4AAAC7A"/>
    <w:lvl w:ilvl="0" w:tplc="C5CA4A0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575816EC"/>
    <w:multiLevelType w:val="hybridMultilevel"/>
    <w:tmpl w:val="A78AE298"/>
    <w:lvl w:ilvl="0" w:tplc="9EF0C608">
      <w:start w:val="1"/>
      <w:numFmt w:val="decimal"/>
      <w:lvlText w:val="%1."/>
      <w:lvlJc w:val="left"/>
      <w:pPr>
        <w:ind w:left="1800" w:hanging="360"/>
      </w:pPr>
      <w:rPr>
        <w:rFonts w:ascii="Calibri" w:hAnsi="Calibri" w:cs="Times New Roman"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649A38A6"/>
    <w:multiLevelType w:val="hybridMultilevel"/>
    <w:tmpl w:val="35A66CB4"/>
    <w:lvl w:ilvl="0" w:tplc="E5E66A7A">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E1"/>
    <w:rsid w:val="000B753F"/>
    <w:rsid w:val="0012179B"/>
    <w:rsid w:val="0012714C"/>
    <w:rsid w:val="001B00CC"/>
    <w:rsid w:val="00241D40"/>
    <w:rsid w:val="005F57E1"/>
    <w:rsid w:val="007A68DB"/>
    <w:rsid w:val="009E7B8C"/>
    <w:rsid w:val="00F370D6"/>
    <w:rsid w:val="00F9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5470"/>
  <w15:chartTrackingRefBased/>
  <w15:docId w15:val="{0BAA9401-4773-4664-A977-37E8DB09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7E1"/>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79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37275">
      <w:bodyDiv w:val="1"/>
      <w:marLeft w:val="0"/>
      <w:marRight w:val="0"/>
      <w:marTop w:val="0"/>
      <w:marBottom w:val="0"/>
      <w:divBdr>
        <w:top w:val="none" w:sz="0" w:space="0" w:color="auto"/>
        <w:left w:val="none" w:sz="0" w:space="0" w:color="auto"/>
        <w:bottom w:val="none" w:sz="0" w:space="0" w:color="auto"/>
        <w:right w:val="none" w:sz="0" w:space="0" w:color="auto"/>
      </w:divBdr>
    </w:div>
    <w:div w:id="201869162">
      <w:bodyDiv w:val="1"/>
      <w:marLeft w:val="0"/>
      <w:marRight w:val="0"/>
      <w:marTop w:val="0"/>
      <w:marBottom w:val="0"/>
      <w:divBdr>
        <w:top w:val="none" w:sz="0" w:space="0" w:color="auto"/>
        <w:left w:val="none" w:sz="0" w:space="0" w:color="auto"/>
        <w:bottom w:val="none" w:sz="0" w:space="0" w:color="auto"/>
        <w:right w:val="none" w:sz="0" w:space="0" w:color="auto"/>
      </w:divBdr>
    </w:div>
    <w:div w:id="269508933">
      <w:bodyDiv w:val="1"/>
      <w:marLeft w:val="0"/>
      <w:marRight w:val="0"/>
      <w:marTop w:val="0"/>
      <w:marBottom w:val="0"/>
      <w:divBdr>
        <w:top w:val="none" w:sz="0" w:space="0" w:color="auto"/>
        <w:left w:val="none" w:sz="0" w:space="0" w:color="auto"/>
        <w:bottom w:val="none" w:sz="0" w:space="0" w:color="auto"/>
        <w:right w:val="none" w:sz="0" w:space="0" w:color="auto"/>
      </w:divBdr>
    </w:div>
    <w:div w:id="816995528">
      <w:bodyDiv w:val="1"/>
      <w:marLeft w:val="0"/>
      <w:marRight w:val="0"/>
      <w:marTop w:val="0"/>
      <w:marBottom w:val="0"/>
      <w:divBdr>
        <w:top w:val="none" w:sz="0" w:space="0" w:color="auto"/>
        <w:left w:val="none" w:sz="0" w:space="0" w:color="auto"/>
        <w:bottom w:val="none" w:sz="0" w:space="0" w:color="auto"/>
        <w:right w:val="none" w:sz="0" w:space="0" w:color="auto"/>
      </w:divBdr>
    </w:div>
    <w:div w:id="126098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Tinder</dc:creator>
  <cp:keywords/>
  <dc:description/>
  <cp:lastModifiedBy>Tom Tinder</cp:lastModifiedBy>
  <cp:revision>2</cp:revision>
  <dcterms:created xsi:type="dcterms:W3CDTF">2017-09-21T00:59:00Z</dcterms:created>
  <dcterms:modified xsi:type="dcterms:W3CDTF">2017-09-21T00:59:00Z</dcterms:modified>
</cp:coreProperties>
</file>